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A88" w:rsidRDefault="00CC1A88" w:rsidP="0000299D">
      <w:pPr>
        <w:pStyle w:val="ConsPlusNormal"/>
      </w:pPr>
    </w:p>
    <w:p w:rsidR="00C40048" w:rsidRPr="00474C02" w:rsidRDefault="00C40048" w:rsidP="00DF36AF">
      <w:pPr>
        <w:ind w:left="5103" w:right="-284" w:hanging="1"/>
        <w:jc w:val="right"/>
        <w:rPr>
          <w:sz w:val="28"/>
          <w:szCs w:val="28"/>
        </w:rPr>
      </w:pPr>
      <w:r w:rsidRPr="00474C02">
        <w:rPr>
          <w:color w:val="000000"/>
          <w:sz w:val="28"/>
          <w:szCs w:val="28"/>
        </w:rPr>
        <w:t>Приложени</w:t>
      </w:r>
      <w:bookmarkStart w:id="0" w:name="_GoBack"/>
      <w:bookmarkEnd w:id="0"/>
      <w:r w:rsidRPr="00474C02">
        <w:rPr>
          <w:color w:val="000000"/>
          <w:sz w:val="28"/>
          <w:szCs w:val="28"/>
        </w:rPr>
        <w:t>е</w:t>
      </w:r>
      <w:r w:rsidRPr="00474C02">
        <w:rPr>
          <w:sz w:val="28"/>
          <w:szCs w:val="28"/>
        </w:rPr>
        <w:t xml:space="preserve"> № 28</w:t>
      </w:r>
    </w:p>
    <w:p w:rsidR="00C40048" w:rsidRPr="00474C02" w:rsidRDefault="00C40048" w:rsidP="00C40048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C40048" w:rsidRPr="00474C02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08"/>
      <w:bookmarkEnd w:id="1"/>
      <w:r w:rsidRPr="00474C02">
        <w:rPr>
          <w:rFonts w:ascii="Times New Roman" w:hAnsi="Times New Roman" w:cs="Times New Roman"/>
          <w:sz w:val="28"/>
          <w:szCs w:val="28"/>
        </w:rPr>
        <w:t>Расчетные размеры</w:t>
      </w:r>
    </w:p>
    <w:p w:rsidR="00C40048" w:rsidRPr="00474C02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74C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4C02">
        <w:rPr>
          <w:rFonts w:ascii="Times New Roman" w:hAnsi="Times New Roman" w:cs="Times New Roman"/>
          <w:sz w:val="28"/>
          <w:szCs w:val="28"/>
        </w:rPr>
        <w:t>ставок</w:t>
      </w:r>
      <w:proofErr w:type="gramEnd"/>
      <w:r w:rsidRPr="00474C02">
        <w:rPr>
          <w:rFonts w:ascii="Times New Roman" w:hAnsi="Times New Roman" w:cs="Times New Roman"/>
          <w:sz w:val="28"/>
          <w:szCs w:val="28"/>
        </w:rPr>
        <w:t xml:space="preserve"> субсидий для предоставления финансовой государственной </w:t>
      </w:r>
    </w:p>
    <w:p w:rsidR="00C40048" w:rsidRPr="00474C02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74C02">
        <w:rPr>
          <w:rFonts w:ascii="Times New Roman" w:hAnsi="Times New Roman" w:cs="Times New Roman"/>
          <w:sz w:val="28"/>
          <w:szCs w:val="28"/>
        </w:rPr>
        <w:t>поддержки</w:t>
      </w:r>
      <w:proofErr w:type="gramEnd"/>
      <w:r w:rsidRPr="00474C02">
        <w:rPr>
          <w:rFonts w:ascii="Times New Roman" w:hAnsi="Times New Roman" w:cs="Times New Roman"/>
          <w:sz w:val="28"/>
          <w:szCs w:val="28"/>
        </w:rPr>
        <w:t xml:space="preserve"> развития личного подсобного хозяйства в области </w:t>
      </w:r>
    </w:p>
    <w:p w:rsidR="00C40048" w:rsidRPr="00474C02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74C02">
        <w:rPr>
          <w:rFonts w:ascii="Times New Roman" w:hAnsi="Times New Roman" w:cs="Times New Roman"/>
          <w:sz w:val="28"/>
          <w:szCs w:val="28"/>
        </w:rPr>
        <w:t>сельскохозяйственного</w:t>
      </w:r>
      <w:proofErr w:type="gramEnd"/>
      <w:r w:rsidRPr="00474C02">
        <w:rPr>
          <w:rFonts w:ascii="Times New Roman" w:hAnsi="Times New Roman" w:cs="Times New Roman"/>
          <w:sz w:val="28"/>
          <w:szCs w:val="28"/>
        </w:rPr>
        <w:t xml:space="preserve"> производства</w:t>
      </w:r>
    </w:p>
    <w:p w:rsidR="00C40048" w:rsidRPr="00474C02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B4F9E" w:rsidRPr="00474C02" w:rsidRDefault="00C40048" w:rsidP="00C400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74C02">
        <w:rPr>
          <w:rFonts w:ascii="Times New Roman" w:hAnsi="Times New Roman" w:cs="Times New Roman"/>
          <w:sz w:val="28"/>
          <w:szCs w:val="28"/>
        </w:rPr>
        <w:t xml:space="preserve">Список изменяющих документов (в ред. </w:t>
      </w:r>
      <w:hyperlink r:id="rId6" w:history="1">
        <w:r w:rsidR="009D4E82" w:rsidRPr="00474C02">
          <w:rPr>
            <w:rFonts w:ascii="Times New Roman" w:hAnsi="Times New Roman" w:cs="Times New Roman"/>
            <w:sz w:val="28"/>
            <w:szCs w:val="28"/>
          </w:rPr>
          <w:t>п</w:t>
        </w:r>
        <w:r w:rsidRPr="00474C02">
          <w:rPr>
            <w:rFonts w:ascii="Times New Roman" w:hAnsi="Times New Roman" w:cs="Times New Roman"/>
            <w:sz w:val="28"/>
            <w:szCs w:val="28"/>
          </w:rPr>
          <w:t>остановления</w:t>
        </w:r>
      </w:hyperlink>
      <w:r w:rsidRPr="00474C02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C40048" w:rsidRPr="00CC0203" w:rsidRDefault="00C40048" w:rsidP="00C400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74C02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Pr="00474C02">
        <w:rPr>
          <w:rFonts w:ascii="Times New Roman" w:hAnsi="Times New Roman" w:cs="Times New Roman"/>
          <w:sz w:val="28"/>
          <w:szCs w:val="28"/>
        </w:rPr>
        <w:t xml:space="preserve"> (губернатора) Краснодарского края от 09.04.2021</w:t>
      </w:r>
      <w:r w:rsidRPr="00CC0203">
        <w:rPr>
          <w:rFonts w:ascii="Times New Roman" w:hAnsi="Times New Roman" w:cs="Times New Roman"/>
          <w:sz w:val="28"/>
          <w:szCs w:val="28"/>
        </w:rPr>
        <w:t xml:space="preserve"> № 205)</w:t>
      </w:r>
    </w:p>
    <w:p w:rsidR="00BF14A4" w:rsidRPr="00856AAE" w:rsidRDefault="00BF14A4" w:rsidP="00BF14A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4"/>
        <w:gridCol w:w="1738"/>
        <w:gridCol w:w="3572"/>
        <w:gridCol w:w="3439"/>
      </w:tblGrid>
      <w:tr w:rsidR="00BF14A4" w:rsidRPr="00474C02" w:rsidTr="00EA0770">
        <w:trPr>
          <w:cantSplit/>
          <w:trHeight w:val="928"/>
        </w:trPr>
        <w:tc>
          <w:tcPr>
            <w:tcW w:w="744" w:type="dxa"/>
          </w:tcPr>
          <w:p w:rsidR="00BF14A4" w:rsidRPr="00474C02" w:rsidRDefault="00D839E9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14A4"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7011" w:type="dxa"/>
            <w:gridSpan w:val="2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Размер субсидии на затраты, понесенные в текущем финансовом году и четвертом квартале предыдущего года, для граждан, осуществляющих непредпринимательскую деятельность по производству и переработке сельскохозяйственной продукции</w:t>
            </w:r>
          </w:p>
        </w:tc>
      </w:tr>
      <w:tr w:rsidR="00BF14A4" w:rsidRPr="00474C02" w:rsidTr="00EA0770">
        <w:trPr>
          <w:cantSplit/>
          <w:trHeight w:val="28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перешедших на специальный налоговый режим "налог на профессиональный доход"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перешедших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на специальный налоговый режим "налог на профессиональный доход"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EA0770">
            <w:pPr>
              <w:pStyle w:val="ConsPlusNormal"/>
              <w:ind w:lef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коров, нетелей, ремонтных телок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от 1 до 3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90 рублей за 1 кг живого веса, но не более 50% от фактически понесенных затрат при наличии общего поголовья с учетом приобретаемого не более 3 голов по </w:t>
            </w:r>
            <w:proofErr w:type="spell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похозяйственному</w:t>
            </w:r>
            <w:proofErr w:type="spell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учету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90 рублей за 1 кг живого веса,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  <w:trHeight w:val="625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4 и более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  <w:trHeight w:val="28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овцематок (ярочек)</w:t>
            </w:r>
          </w:p>
        </w:tc>
      </w:tr>
      <w:tr w:rsidR="00EA0770" w:rsidRPr="00474C02" w:rsidTr="008F381E">
        <w:trPr>
          <w:cantSplit/>
          <w:trHeight w:val="287"/>
        </w:trPr>
        <w:tc>
          <w:tcPr>
            <w:tcW w:w="744" w:type="dxa"/>
          </w:tcPr>
          <w:p w:rsidR="00EA0770" w:rsidRPr="00474C02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:rsidR="00EA0770" w:rsidRPr="00474C02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2" w:type="dxa"/>
          </w:tcPr>
          <w:p w:rsidR="00EA0770" w:rsidRPr="00474C02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9" w:type="dxa"/>
          </w:tcPr>
          <w:p w:rsidR="00EA0770" w:rsidRPr="00474C02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до 20 голов</w:t>
            </w:r>
          </w:p>
        </w:tc>
        <w:tc>
          <w:tcPr>
            <w:tcW w:w="3572" w:type="dxa"/>
          </w:tcPr>
          <w:p w:rsidR="00FA4E07" w:rsidRPr="00474C02" w:rsidRDefault="00BF14A4" w:rsidP="00EA0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1 кг живого веса, но не более 50% от фактически понесенных затрат при наличии общего поголовья с учетом приобретаемого не более 20 голов по </w:t>
            </w:r>
            <w:proofErr w:type="spell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похозяйственному</w:t>
            </w:r>
            <w:proofErr w:type="spell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учету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1 кг живого веса,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более 20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козочек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козочек до 3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1 кг живого веса, но не более 50% от фактически понесенных затрат при наличии общего поголовья с учетом приобретаемого не более 3 голов по </w:t>
            </w:r>
            <w:proofErr w:type="spell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похозяйственному</w:t>
            </w:r>
            <w:proofErr w:type="spell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учету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козочек более 3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200 рублей за 1 кг живого веса,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молодняка кроликов, гусей, индеек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кроликов до 50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300 рублей за одну голову, но не более 50% от фактически понесенных затрат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300 рублей за одну голову,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кроликов более 50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400 рублей за одну голову,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гусей, индеек до 50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50% от фактически понесенных затрат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гусей, индеек более 50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производство реализуемой продукции животноводства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мяса крупного рогатого скота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 рублей за 1 кг живого веса, но не более чем за 1000 кг в финансовом году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 рублей за 1 кг живого веса, но не более чем за 5000 кг в финансовом году</w:t>
            </w:r>
          </w:p>
        </w:tc>
      </w:tr>
      <w:tr w:rsidR="00EA0770" w:rsidRPr="00474C02" w:rsidTr="008F381E">
        <w:trPr>
          <w:cantSplit/>
          <w:trHeight w:val="287"/>
        </w:trPr>
        <w:tc>
          <w:tcPr>
            <w:tcW w:w="744" w:type="dxa"/>
          </w:tcPr>
          <w:p w:rsidR="00EA0770" w:rsidRPr="00474C02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:rsidR="00EA0770" w:rsidRPr="00474C02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2" w:type="dxa"/>
          </w:tcPr>
          <w:p w:rsidR="00EA0770" w:rsidRPr="00474C02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9" w:type="dxa"/>
          </w:tcPr>
          <w:p w:rsidR="00EA0770" w:rsidRPr="00474C02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молока (коров, коз)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 рубля за 1 кг молока, но не более чем за 10000 кг в финансовом году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 рубля за 1 кг молока, но не более чем за 25000 кг в финансовом году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оплату услуг по искусственному осеменению сельскохозяйственных животных (крупного рогатого скота, овец и коз)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искусственное осеменение крупного рогатого скота</w:t>
            </w:r>
          </w:p>
        </w:tc>
        <w:tc>
          <w:tcPr>
            <w:tcW w:w="7011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500 рублей за одну голову,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искусственное осеменение овец и коз</w:t>
            </w:r>
          </w:p>
        </w:tc>
        <w:tc>
          <w:tcPr>
            <w:tcW w:w="7011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350 рублей за одну голову,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строительство теплиц для выращивания овощей защищенного грунта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теплиц на металлическом и стеклопластиковом каркасе площадью не менее 50 кв. м каждая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350 рублей за 1 кв. м, но не более 100% от фактически понесенных затрат и не более чем за 0,01 га в финансовом году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350 рублей за 1 кв. м, но не более 100% от фактически понесенных затрат и не более чем за 0,2 га в финансовом году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теплиц на деревянном и комбинированном каркасе площадью не менее 50 кв. м каждая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100% от фактически понесенных затрат и не более чем за 0,01 га в финансовом году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100% от фактически понесенных затрат и не более чем за 0,2 га в финансовом году</w:t>
            </w:r>
          </w:p>
        </w:tc>
      </w:tr>
    </w:tbl>
    <w:p w:rsidR="00BF14A4" w:rsidRPr="00EA0770" w:rsidRDefault="00BF14A4" w:rsidP="007F30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sectPr w:rsidR="00BF14A4" w:rsidRPr="00EA0770" w:rsidSect="00474C02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FA3" w:rsidRDefault="005B3FA3" w:rsidP="005B3FA3">
      <w:r>
        <w:separator/>
      </w:r>
    </w:p>
  </w:endnote>
  <w:endnote w:type="continuationSeparator" w:id="0">
    <w:p w:rsidR="005B3FA3" w:rsidRDefault="005B3FA3" w:rsidP="005B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FA3" w:rsidRDefault="005B3FA3" w:rsidP="005B3FA3">
      <w:r>
        <w:separator/>
      </w:r>
    </w:p>
  </w:footnote>
  <w:footnote w:type="continuationSeparator" w:id="0">
    <w:p w:rsidR="005B3FA3" w:rsidRDefault="005B3FA3" w:rsidP="005B3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6235731"/>
      <w:docPartObj>
        <w:docPartGallery w:val="Page Numbers (Top of Page)"/>
        <w:docPartUnique/>
      </w:docPartObj>
    </w:sdtPr>
    <w:sdtEndPr/>
    <w:sdtContent>
      <w:p w:rsidR="005B3FA3" w:rsidRDefault="005B3F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6AF">
          <w:rPr>
            <w:noProof/>
          </w:rPr>
          <w:t>2</w:t>
        </w:r>
        <w:r>
          <w:fldChar w:fldCharType="end"/>
        </w:r>
      </w:p>
    </w:sdtContent>
  </w:sdt>
  <w:p w:rsidR="005B3FA3" w:rsidRDefault="005B3F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299D"/>
    <w:rsid w:val="00134B58"/>
    <w:rsid w:val="00376326"/>
    <w:rsid w:val="00474C02"/>
    <w:rsid w:val="004B4F9E"/>
    <w:rsid w:val="005A4621"/>
    <w:rsid w:val="005B3FA3"/>
    <w:rsid w:val="00783FA2"/>
    <w:rsid w:val="007F30A2"/>
    <w:rsid w:val="009D4E82"/>
    <w:rsid w:val="00AD251E"/>
    <w:rsid w:val="00BF14A4"/>
    <w:rsid w:val="00C01DE5"/>
    <w:rsid w:val="00C40048"/>
    <w:rsid w:val="00CC1A88"/>
    <w:rsid w:val="00D839E9"/>
    <w:rsid w:val="00DA03DB"/>
    <w:rsid w:val="00DB31C6"/>
    <w:rsid w:val="00DD2242"/>
    <w:rsid w:val="00DF36AF"/>
    <w:rsid w:val="00EA0770"/>
    <w:rsid w:val="00F364DE"/>
    <w:rsid w:val="00F420BE"/>
    <w:rsid w:val="00FA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B3F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3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B3F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3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FA4E07"/>
    <w:pPr>
      <w:spacing w:after="160" w:line="240" w:lineRule="exact"/>
    </w:pPr>
    <w:rPr>
      <w:noProof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83FA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3F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58D1BEC5B5B6331C82A470A8B57B4AA0254974BF52EBFFFC9FDD37CAD9E80B7DA233346911D189265013386EB198EAF6B0E378ED86ECDB9EB1CB6Dk77F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22</cp:revision>
  <cp:lastPrinted>2021-07-08T08:12:00Z</cp:lastPrinted>
  <dcterms:created xsi:type="dcterms:W3CDTF">2020-05-20T11:39:00Z</dcterms:created>
  <dcterms:modified xsi:type="dcterms:W3CDTF">2021-07-09T07:20:00Z</dcterms:modified>
</cp:coreProperties>
</file>